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0BE74" w14:textId="35379295" w:rsidR="008C171B" w:rsidRPr="00421E5A" w:rsidRDefault="009B46E7" w:rsidP="008851C2">
      <w:pPr>
        <w:spacing w:after="240"/>
        <w:jc w:val="center"/>
        <w:rPr>
          <w:b/>
          <w:sz w:val="40"/>
          <w:szCs w:val="40"/>
        </w:rPr>
      </w:pPr>
      <w:r w:rsidRPr="00421E5A">
        <w:rPr>
          <w:b/>
          <w:sz w:val="40"/>
          <w:szCs w:val="40"/>
        </w:rPr>
        <w:t xml:space="preserve">Resolution </w:t>
      </w:r>
      <w:r w:rsidR="008C171B" w:rsidRPr="00421E5A">
        <w:rPr>
          <w:b/>
          <w:sz w:val="40"/>
          <w:szCs w:val="40"/>
        </w:rPr>
        <w:t>in</w:t>
      </w:r>
      <w:r w:rsidRPr="00421E5A">
        <w:rPr>
          <w:b/>
          <w:sz w:val="40"/>
          <w:szCs w:val="40"/>
        </w:rPr>
        <w:t xml:space="preserve"> Support of Development Proposal for</w:t>
      </w:r>
      <w:r w:rsidR="008C171B" w:rsidRPr="00421E5A">
        <w:rPr>
          <w:b/>
          <w:sz w:val="40"/>
          <w:szCs w:val="40"/>
        </w:rPr>
        <w:t xml:space="preserve"> Langston School Building</w:t>
      </w:r>
    </w:p>
    <w:p w14:paraId="0E5FFCC1" w14:textId="026C5444" w:rsidR="008851C2" w:rsidRDefault="008C171B" w:rsidP="008851C2">
      <w:pPr>
        <w:spacing w:after="240"/>
      </w:pPr>
      <w:r w:rsidRPr="008C171B">
        <w:t>WHEREAS, the District of Columbia</w:t>
      </w:r>
      <w:r w:rsidR="00421E5A">
        <w:t xml:space="preserve"> </w:t>
      </w:r>
      <w:r w:rsidRPr="008C171B">
        <w:t xml:space="preserve">currently holds title </w:t>
      </w:r>
      <w:r w:rsidR="00916A40">
        <w:t>to a parcel</w:t>
      </w:r>
      <w:r w:rsidRPr="008C171B">
        <w:t xml:space="preserve"> of real property </w:t>
      </w:r>
      <w:r w:rsidR="008851C2">
        <w:t xml:space="preserve">located at </w:t>
      </w:r>
      <w:r w:rsidR="008851C2" w:rsidRPr="008851C2">
        <w:t>33 P Street NW</w:t>
      </w:r>
      <w:r w:rsidR="008851C2">
        <w:t xml:space="preserve">, and is the former site of the </w:t>
      </w:r>
      <w:r w:rsidR="008851C2" w:rsidRPr="008851C2">
        <w:t>John Mercer Langston School</w:t>
      </w:r>
      <w:r w:rsidR="008851C2">
        <w:t xml:space="preserve"> (“Langston” or “Langston Building”); and</w:t>
      </w:r>
    </w:p>
    <w:p w14:paraId="0244163C" w14:textId="23007C4F" w:rsidR="004B1929" w:rsidRDefault="004B1929" w:rsidP="008851C2">
      <w:pPr>
        <w:spacing w:after="240"/>
      </w:pPr>
      <w:r>
        <w:t xml:space="preserve">WHEREAS, </w:t>
      </w:r>
      <w:r w:rsidR="00A23FBE">
        <w:t>it is unclear wh</w:t>
      </w:r>
      <w:r w:rsidR="002952AC">
        <w:t>ich government agency’s</w:t>
      </w:r>
      <w:r w:rsidR="00A23FBE">
        <w:t xml:space="preserve"> jurisdiction </w:t>
      </w:r>
      <w:r w:rsidR="002952AC">
        <w:t xml:space="preserve">the Langston Building </w:t>
      </w:r>
      <w:r w:rsidR="00A23FBE">
        <w:t>falls under]</w:t>
      </w:r>
    </w:p>
    <w:p w14:paraId="585EC796" w14:textId="526D9E2D" w:rsidR="008851C2" w:rsidRDefault="008851C2" w:rsidP="008851C2">
      <w:pPr>
        <w:spacing w:after="240"/>
      </w:pPr>
      <w:r>
        <w:t xml:space="preserve">WHEREAS, the Langston Building is a historically significant building both to the immediate community and to the broader Washington, D.C. community, </w:t>
      </w:r>
      <w:r w:rsidRPr="002952AC">
        <w:t>and</w:t>
      </w:r>
      <w:r w:rsidR="00973664" w:rsidRPr="002952AC">
        <w:t xml:space="preserve"> is listed on the National Registry of Historic Places</w:t>
      </w:r>
      <w:r w:rsidR="00443BCB" w:rsidRPr="002952AC">
        <w:t xml:space="preserve"> but is not listed on </w:t>
      </w:r>
      <w:r w:rsidR="00421E5A" w:rsidRPr="002952AC">
        <w:t>the District</w:t>
      </w:r>
      <w:r w:rsidR="00443BCB" w:rsidRPr="002952AC">
        <w:t xml:space="preserve"> of Columbia Inventory of Historic Sites</w:t>
      </w:r>
      <w:r w:rsidR="00371704">
        <w:t>.</w:t>
      </w:r>
    </w:p>
    <w:p w14:paraId="1F69E33C" w14:textId="7A6C0FD0" w:rsidR="00A23FBE" w:rsidRDefault="00C3060B" w:rsidP="00C3060B">
      <w:pPr>
        <w:spacing w:after="240"/>
      </w:pPr>
      <w:r>
        <w:t xml:space="preserve">WHEREAS, the neighborhood surrounding the Langston Building is historically important, having served as the location of a cluster of public education institutions that, in 1925, educated a quarter of the District’s African-American </w:t>
      </w:r>
      <w:proofErr w:type="gramStart"/>
      <w:r>
        <w:t>public school</w:t>
      </w:r>
      <w:proofErr w:type="gramEnd"/>
      <w:r>
        <w:t xml:space="preserve"> students; and </w:t>
      </w:r>
    </w:p>
    <w:p w14:paraId="6DFC5A26" w14:textId="38AD9875" w:rsidR="008851C2" w:rsidRDefault="008851C2" w:rsidP="008851C2">
      <w:pPr>
        <w:spacing w:after="240"/>
      </w:pPr>
      <w:r>
        <w:t>WHEREAS, the Langston Building has been vacant since the mid-1990s, and is in a state of disrepair</w:t>
      </w:r>
      <w:r w:rsidR="00973664">
        <w:t xml:space="preserve"> which betrays its historic importance; and </w:t>
      </w:r>
    </w:p>
    <w:p w14:paraId="1D4C5081" w14:textId="21D9D269" w:rsidR="00C3060B" w:rsidRDefault="00C3060B" w:rsidP="008851C2">
      <w:pPr>
        <w:spacing w:after="240"/>
      </w:pPr>
      <w:r>
        <w:t>WHEREAS, the Langston Building</w:t>
      </w:r>
      <w:r w:rsidR="00624523">
        <w:t>’s state of disrepair has led to increased numbers of rats and vermin, and lowers the quality of life in the neighborhood, and</w:t>
      </w:r>
    </w:p>
    <w:p w14:paraId="3B64E32C" w14:textId="5501D071" w:rsidR="008851C2" w:rsidRDefault="008851C2" w:rsidP="008851C2">
      <w:pPr>
        <w:spacing w:after="240"/>
      </w:pPr>
      <w:r>
        <w:t xml:space="preserve">WHEREAS, the Langston Building </w:t>
      </w:r>
      <w:r w:rsidR="00973664" w:rsidRPr="00973664">
        <w:t xml:space="preserve">is located within the boundaries </w:t>
      </w:r>
      <w:r w:rsidR="00C150DF">
        <w:t xml:space="preserve">of </w:t>
      </w:r>
      <w:r w:rsidR="00973664" w:rsidRPr="00973664">
        <w:t>the Bates Area Civic Association service area; and</w:t>
      </w:r>
    </w:p>
    <w:p w14:paraId="5F94B67A" w14:textId="2D29EE14" w:rsidR="00973664" w:rsidRDefault="00973664" w:rsidP="008851C2">
      <w:pPr>
        <w:spacing w:after="240"/>
        <w:rPr>
          <w:highlight w:val="yellow"/>
        </w:rPr>
      </w:pPr>
      <w:r>
        <w:t xml:space="preserve">WHEREAS, </w:t>
      </w:r>
      <w:r w:rsidR="004B1929" w:rsidRPr="00624523">
        <w:t xml:space="preserve">the community has long advocated for the school to be returned to public use, but </w:t>
      </w:r>
      <w:r w:rsidR="00624523" w:rsidRPr="00624523">
        <w:t>there has been no meaningful movement forward</w:t>
      </w:r>
      <w:r w:rsidR="00624523">
        <w:t xml:space="preserve"> on development</w:t>
      </w:r>
      <w:r w:rsidR="00624523" w:rsidRPr="00624523">
        <w:t xml:space="preserve">, and </w:t>
      </w:r>
    </w:p>
    <w:p w14:paraId="5E52DBB1" w14:textId="77777777" w:rsidR="00624523" w:rsidRDefault="004B1929" w:rsidP="008851C2">
      <w:pPr>
        <w:spacing w:after="240"/>
      </w:pPr>
      <w:r>
        <w:t xml:space="preserve">WHEREAS, </w:t>
      </w:r>
      <w:r w:rsidR="0046374E">
        <w:t xml:space="preserve">the Langston Building’s state of disrepair is such that returning the building to useable condition will require significant financial investment; and  </w:t>
      </w:r>
    </w:p>
    <w:p w14:paraId="5E609AFB" w14:textId="520C85C5" w:rsidR="004B1929" w:rsidRDefault="00624523" w:rsidP="008851C2">
      <w:pPr>
        <w:spacing w:after="240"/>
      </w:pPr>
      <w:r w:rsidRPr="00E302EB">
        <w:t xml:space="preserve">WHEREAS, </w:t>
      </w:r>
      <w:r w:rsidR="00A910DA" w:rsidRPr="00E302EB">
        <w:t xml:space="preserve">the D.C. Government has, in the past, issued </w:t>
      </w:r>
      <w:r w:rsidR="00E302EB">
        <w:t xml:space="preserve">multiple </w:t>
      </w:r>
      <w:r w:rsidR="002952AC" w:rsidRPr="00E302EB">
        <w:t>requests for offers for the Langston Building soliciting proposals for development as a charter school,</w:t>
      </w:r>
      <w:r w:rsidR="00E302EB" w:rsidRPr="00E302EB">
        <w:t xml:space="preserve"> which have not led to any concrete proposals; and</w:t>
      </w:r>
    </w:p>
    <w:p w14:paraId="25CC9314" w14:textId="4D49637E" w:rsidR="00C150DF" w:rsidRDefault="00C150DF" w:rsidP="008851C2">
      <w:pPr>
        <w:spacing w:after="240"/>
      </w:pPr>
      <w:r>
        <w:t xml:space="preserve">WHEREAS, civic </w:t>
      </w:r>
      <w:r w:rsidRPr="00C150DF">
        <w:t>leaders, including Councilmember Kenyan McDuffie</w:t>
      </w:r>
      <w:r>
        <w:t>,</w:t>
      </w:r>
      <w:r w:rsidRPr="00C150DF">
        <w:t xml:space="preserve"> have committed to working with the community to resolve the persistent issue of vacancy and disrepair of the building and suggested that the civic association pass a resolution that outlines desirable outcomes and uses for the building</w:t>
      </w:r>
      <w:r>
        <w:t>; and</w:t>
      </w:r>
    </w:p>
    <w:p w14:paraId="228B3D4F" w14:textId="4890BF7C" w:rsidR="0046374E" w:rsidRDefault="0046374E" w:rsidP="008851C2">
      <w:pPr>
        <w:spacing w:after="240"/>
      </w:pPr>
      <w:r>
        <w:t xml:space="preserve">WHEREAS, in Spring 2018, </w:t>
      </w:r>
      <w:r w:rsidRPr="0046374E">
        <w:t xml:space="preserve">a </w:t>
      </w:r>
      <w:r>
        <w:t>working group (“</w:t>
      </w:r>
      <w:r w:rsidR="00357164">
        <w:t>P Street Schools</w:t>
      </w:r>
      <w:r>
        <w:t xml:space="preserve"> Working Group”)</w:t>
      </w:r>
      <w:r w:rsidR="007F1E59">
        <w:t xml:space="preserve">, </w:t>
      </w:r>
      <w:r>
        <w:t>consisting of members</w:t>
      </w:r>
      <w:r w:rsidRPr="0046374E">
        <w:t xml:space="preserve"> of the Bates Area Civic Association</w:t>
      </w:r>
      <w:r w:rsidR="007F1E59">
        <w:t>,</w:t>
      </w:r>
      <w:r w:rsidRPr="0046374E">
        <w:t xml:space="preserve"> formed to identify potential opportunities, discuss appropriate and inappropriate uses for the</w:t>
      </w:r>
      <w:r>
        <w:t xml:space="preserve"> Langston Building</w:t>
      </w:r>
      <w:r w:rsidRPr="0046374E">
        <w:t xml:space="preserve">, and outline desirable outcomes for returning the </w:t>
      </w:r>
      <w:r>
        <w:t>Langston Building</w:t>
      </w:r>
      <w:r w:rsidRPr="0046374E">
        <w:t xml:space="preserve"> to productive use</w:t>
      </w:r>
      <w:r>
        <w:t>; and</w:t>
      </w:r>
    </w:p>
    <w:p w14:paraId="0E0020CB" w14:textId="18F8256D" w:rsidR="000E3214" w:rsidRDefault="0046374E" w:rsidP="008851C2">
      <w:pPr>
        <w:spacing w:after="240"/>
      </w:pPr>
      <w:r>
        <w:lastRenderedPageBreak/>
        <w:t xml:space="preserve">WHEREAS, the </w:t>
      </w:r>
      <w:r w:rsidR="000E3214">
        <w:t>Langston Working Group</w:t>
      </w:r>
      <w:r w:rsidRPr="0046374E">
        <w:t xml:space="preserve"> engaged with stakeholders in the investigation process, including the charter school across the street, Mundo Verde, the adjacent building tenant, ARE Inc., and </w:t>
      </w:r>
      <w:r w:rsidR="00357164">
        <w:t>other community members</w:t>
      </w:r>
      <w:r w:rsidR="000E3214">
        <w:t>; and</w:t>
      </w:r>
    </w:p>
    <w:p w14:paraId="4CD4DE8F" w14:textId="77777777" w:rsidR="00A910DA" w:rsidRDefault="000E3214" w:rsidP="008851C2">
      <w:pPr>
        <w:spacing w:after="240"/>
      </w:pPr>
      <w:r>
        <w:t>WHEREAS, the Langston Working Group</w:t>
      </w:r>
      <w:r w:rsidR="00A910DA">
        <w:t xml:space="preserve"> identified as its highest priority locating a developer with the means and interest in remediating the Langston Building and returning it to productive use; and</w:t>
      </w:r>
      <w:r>
        <w:t xml:space="preserve"> </w:t>
      </w:r>
    </w:p>
    <w:p w14:paraId="53F9931B" w14:textId="77777777" w:rsidR="00A25B7B" w:rsidRPr="00371704" w:rsidRDefault="00A910DA" w:rsidP="00A25B7B">
      <w:pPr>
        <w:spacing w:after="240"/>
      </w:pPr>
      <w:r>
        <w:t xml:space="preserve">WHEREAS, the Langston Working Group </w:t>
      </w:r>
      <w:r w:rsidR="000E3214">
        <w:t xml:space="preserve">identified the following considerations as priorities </w:t>
      </w:r>
      <w:bookmarkStart w:id="0" w:name="_GoBack"/>
      <w:bookmarkEnd w:id="0"/>
      <w:r w:rsidR="000E3214" w:rsidRPr="00371704">
        <w:t>for the disposition of the Langston Building:</w:t>
      </w:r>
      <w:r w:rsidR="00D40500" w:rsidRPr="00371704">
        <w:t xml:space="preserve"> </w:t>
      </w:r>
    </w:p>
    <w:p w14:paraId="4F05B09D" w14:textId="3281101D" w:rsidR="00D40500" w:rsidRPr="00371704" w:rsidRDefault="00D40500" w:rsidP="00A25B7B">
      <w:pPr>
        <w:pStyle w:val="ListParagraph"/>
        <w:numPr>
          <w:ilvl w:val="0"/>
          <w:numId w:val="1"/>
        </w:numPr>
        <w:spacing w:after="240"/>
      </w:pPr>
      <w:r w:rsidRPr="00371704">
        <w:t xml:space="preserve">That </w:t>
      </w:r>
      <w:r w:rsidR="00A263E5" w:rsidRPr="00371704">
        <w:t xml:space="preserve">the Langston Building </w:t>
      </w:r>
      <w:r w:rsidRPr="00371704">
        <w:t xml:space="preserve">be repurposed as an asset of </w:t>
      </w:r>
      <w:r w:rsidR="00ED175A" w:rsidRPr="00371704">
        <w:t>positive social, cultural, and economic impact for</w:t>
      </w:r>
      <w:r w:rsidRPr="00371704">
        <w:t xml:space="preserve"> the local community</w:t>
      </w:r>
    </w:p>
    <w:p w14:paraId="502D1E66" w14:textId="24769271" w:rsidR="00ED175A" w:rsidRPr="00371704" w:rsidRDefault="00ED175A" w:rsidP="000E3214">
      <w:pPr>
        <w:pStyle w:val="ListParagraph"/>
        <w:numPr>
          <w:ilvl w:val="0"/>
          <w:numId w:val="1"/>
        </w:numPr>
        <w:spacing w:after="240"/>
      </w:pPr>
      <w:r w:rsidRPr="00371704">
        <w:t xml:space="preserve">That the mission of </w:t>
      </w:r>
      <w:r w:rsidR="00A263E5" w:rsidRPr="00371704">
        <w:t>a potential partner be aligned with the local community’s strategic priorities and mutually beneficial</w:t>
      </w:r>
    </w:p>
    <w:p w14:paraId="594E7C70" w14:textId="77777777" w:rsidR="00A25B7B" w:rsidRPr="00371704" w:rsidRDefault="00A25B7B" w:rsidP="00A25B7B">
      <w:pPr>
        <w:pStyle w:val="ListParagraph"/>
        <w:numPr>
          <w:ilvl w:val="0"/>
          <w:numId w:val="1"/>
        </w:numPr>
        <w:spacing w:after="240"/>
      </w:pPr>
      <w:r w:rsidRPr="00371704">
        <w:t>That any initiative undertaken be community driven and community centric, engaging and serving the local community</w:t>
      </w:r>
    </w:p>
    <w:p w14:paraId="06435372" w14:textId="390E15AE" w:rsidR="003870B1" w:rsidRDefault="003870B1" w:rsidP="003870B1">
      <w:pPr>
        <w:spacing w:after="240"/>
      </w:pPr>
      <w:r>
        <w:t xml:space="preserve">WHEREAS, </w:t>
      </w:r>
      <w:r w:rsidR="00BA0B16">
        <w:t>the Langston Working Group identified</w:t>
      </w:r>
      <w:r w:rsidR="00443BCB">
        <w:t xml:space="preserve"> the National Peace Corps </w:t>
      </w:r>
      <w:r w:rsidR="00BA320F">
        <w:t>Association</w:t>
      </w:r>
      <w:r w:rsidR="00443BCB">
        <w:t xml:space="preserve"> (“</w:t>
      </w:r>
      <w:r w:rsidR="00BA320F">
        <w:t>NPCA</w:t>
      </w:r>
      <w:r w:rsidR="00443BCB">
        <w:t>”) as a potential partner with an interest in purchasing and developing the Langston Building, and whose development plans for the Langston Building would fulfill these priorities; and</w:t>
      </w:r>
    </w:p>
    <w:p w14:paraId="5DF8C88A" w14:textId="30ACEF1D" w:rsidR="00443BCB" w:rsidRDefault="00443BCB" w:rsidP="003870B1">
      <w:pPr>
        <w:spacing w:after="240"/>
      </w:pPr>
      <w:r>
        <w:t xml:space="preserve">WHEREAS, the </w:t>
      </w:r>
      <w:r w:rsidR="00BA320F">
        <w:t>NPCA</w:t>
      </w:r>
      <w:r>
        <w:t>’s potential proposal</w:t>
      </w:r>
      <w:r w:rsidR="007E6015">
        <w:t xml:space="preserve"> (“NPCA Proposal”)</w:t>
      </w:r>
      <w:r>
        <w:t xml:space="preserve"> is to rehabilitate the Langston Building</w:t>
      </w:r>
      <w:r w:rsidR="00B374A8">
        <w:t xml:space="preserve"> </w:t>
      </w:r>
      <w:r w:rsidR="007E6015">
        <w:t xml:space="preserve">while </w:t>
      </w:r>
      <w:r w:rsidR="007E6015" w:rsidRPr="00371704">
        <w:t xml:space="preserve">preserving its historical architectural design elements consistent with the neighborhood in order </w:t>
      </w:r>
      <w:r w:rsidRPr="00371704">
        <w:t xml:space="preserve">to construct a </w:t>
      </w:r>
      <w:r w:rsidR="00A263E5" w:rsidRPr="00371704">
        <w:t>c</w:t>
      </w:r>
      <w:r w:rsidR="00D40500" w:rsidRPr="00371704">
        <w:t xml:space="preserve">ommunity </w:t>
      </w:r>
      <w:r w:rsidR="00A263E5" w:rsidRPr="00371704">
        <w:t>c</w:t>
      </w:r>
      <w:r w:rsidR="00D40500" w:rsidRPr="00371704">
        <w:t xml:space="preserve">enter that would serve as a gathering place for returning Peace Corps Volunteers, an activity hub for integration, interaction and outreach with the local community, a home for </w:t>
      </w:r>
      <w:r w:rsidR="00A25B7B" w:rsidRPr="00371704">
        <w:t>a</w:t>
      </w:r>
      <w:r w:rsidR="00D40500" w:rsidRPr="00371704">
        <w:t xml:space="preserve"> Museum of the </w:t>
      </w:r>
      <w:r w:rsidRPr="00371704">
        <w:t xml:space="preserve">Peace Corps </w:t>
      </w:r>
      <w:r w:rsidR="00A263E5" w:rsidRPr="00371704">
        <w:t>e</w:t>
      </w:r>
      <w:r w:rsidR="00D40500" w:rsidRPr="00371704">
        <w:t>xperience, and a Peace Corps House whose mission is social services and social justice.</w:t>
      </w:r>
    </w:p>
    <w:p w14:paraId="487A3819" w14:textId="7B2A255E" w:rsidR="00B374A8" w:rsidRDefault="00443BCB" w:rsidP="003870B1">
      <w:pPr>
        <w:spacing w:after="240"/>
      </w:pPr>
      <w:r>
        <w:t xml:space="preserve">WHEREAS, the </w:t>
      </w:r>
      <w:r w:rsidR="00BA320F">
        <w:t>NPCA</w:t>
      </w:r>
      <w:r>
        <w:t xml:space="preserve"> </w:t>
      </w:r>
      <w:r w:rsidR="00B374A8">
        <w:t>has access to a significant and affluent donor base, both in the Washington, D.C. region and worldwide, which gives it access to a unique source of funding; and</w:t>
      </w:r>
    </w:p>
    <w:p w14:paraId="4C3FF82E" w14:textId="08341B54" w:rsidR="00B374A8" w:rsidRDefault="00B374A8" w:rsidP="003870B1">
      <w:pPr>
        <w:spacing w:after="240"/>
      </w:pPr>
      <w:r>
        <w:t xml:space="preserve">WHEREAS, the </w:t>
      </w:r>
      <w:r w:rsidR="007E6015">
        <w:t>NPCA Proposal</w:t>
      </w:r>
      <w:r>
        <w:t xml:space="preserve"> is consistent with the District of Columbia’s Office of Planning’s Mid City East Small Area Plan</w:t>
      </w:r>
      <w:r w:rsidR="00A910DA">
        <w:t>; and</w:t>
      </w:r>
    </w:p>
    <w:p w14:paraId="5A68ED91" w14:textId="747A1C14" w:rsidR="00443BCB" w:rsidRDefault="008751A0" w:rsidP="003870B1">
      <w:pPr>
        <w:spacing w:after="240"/>
      </w:pPr>
      <w:r>
        <w:t xml:space="preserve">WHEREAS, on April 2, 2018, at a </w:t>
      </w:r>
      <w:r w:rsidRPr="008751A0">
        <w:t>at a duly noticed regular meeting</w:t>
      </w:r>
      <w:r>
        <w:t xml:space="preserve"> of the Bates Area Civic Association, Glenn </w:t>
      </w:r>
      <w:proofErr w:type="spellStart"/>
      <w:r>
        <w:t>Blumhorst</w:t>
      </w:r>
      <w:proofErr w:type="spellEnd"/>
      <w:r>
        <w:t xml:space="preserve"> of the </w:t>
      </w:r>
      <w:r w:rsidR="00BA320F">
        <w:t>NPCA</w:t>
      </w:r>
      <w:r>
        <w:t xml:space="preserve"> presented the </w:t>
      </w:r>
      <w:r w:rsidR="00BA320F">
        <w:t>NP</w:t>
      </w:r>
      <w:r w:rsidR="007E6015">
        <w:t>CA Proposal to all parties in attendance</w:t>
      </w:r>
      <w:r w:rsidR="00BA320F">
        <w:t xml:space="preserve">, </w:t>
      </w:r>
      <w:proofErr w:type="gramStart"/>
      <w:r w:rsidR="00BA320F">
        <w:t>at the conclusion of</w:t>
      </w:r>
      <w:proofErr w:type="gramEnd"/>
      <w:r w:rsidR="00BA320F">
        <w:t xml:space="preserve"> which the Association conducted a referendum on whether to support </w:t>
      </w:r>
      <w:r w:rsidR="007E6015">
        <w:t>the NPCA Proposal</w:t>
      </w:r>
      <w:r w:rsidR="00BA320F">
        <w:t>; and</w:t>
      </w:r>
    </w:p>
    <w:p w14:paraId="717D540B" w14:textId="0E7F9BA6" w:rsidR="00BA320F" w:rsidRDefault="00BA320F" w:rsidP="003870B1">
      <w:pPr>
        <w:spacing w:after="240"/>
      </w:pPr>
      <w:r>
        <w:t xml:space="preserve">WHEREAS, the result of the referendum revealed unanimous support for the </w:t>
      </w:r>
      <w:r w:rsidR="007E6015">
        <w:t>NPCA Proposal</w:t>
      </w:r>
      <w:r>
        <w:t xml:space="preserve"> among all voting members; </w:t>
      </w:r>
      <w:r w:rsidR="00BD1F8A">
        <w:t>and</w:t>
      </w:r>
    </w:p>
    <w:p w14:paraId="5082EA93" w14:textId="2A3BE9AD" w:rsidR="00BD1F8A" w:rsidRDefault="00BD1F8A" w:rsidP="003870B1">
      <w:pPr>
        <w:spacing w:after="240"/>
      </w:pPr>
      <w:r>
        <w:t xml:space="preserve">WHEREAS, if the NPCA Proposal comes to fruition, the Bates Area Civic Association has committed to ensure that the development of the </w:t>
      </w:r>
      <w:r w:rsidRPr="00BD1F8A">
        <w:t>site progresses with the interests of residents and the broader Washington DC community in mind</w:t>
      </w:r>
      <w:r>
        <w:t>;</w:t>
      </w:r>
    </w:p>
    <w:p w14:paraId="79770AEB" w14:textId="7154AAAB" w:rsidR="00BA320F" w:rsidRDefault="00BA320F" w:rsidP="008851C2">
      <w:pPr>
        <w:spacing w:after="240"/>
      </w:pPr>
      <w:r w:rsidRPr="007F1E59">
        <w:rPr>
          <w:b/>
        </w:rPr>
        <w:lastRenderedPageBreak/>
        <w:t>NOW, THEREFORE, BE IT RESOLVED</w:t>
      </w:r>
      <w:r w:rsidRPr="00BA320F">
        <w:t xml:space="preserve">, </w:t>
      </w:r>
      <w:r>
        <w:t xml:space="preserve">that in consideration of the priorities identified by the Langston Working Group, the </w:t>
      </w:r>
      <w:r w:rsidR="007E6015">
        <w:t>NPCA Proposal</w:t>
      </w:r>
      <w:r>
        <w:t xml:space="preserve"> and </w:t>
      </w:r>
      <w:r w:rsidR="007E6015">
        <w:t xml:space="preserve">the NPCA’s </w:t>
      </w:r>
      <w:r>
        <w:t>presentation</w:t>
      </w:r>
      <w:r w:rsidR="007E6015">
        <w:t xml:space="preserve"> to the Bates Area Civic Association</w:t>
      </w:r>
      <w:r>
        <w:t xml:space="preserve">, and the results of the </w:t>
      </w:r>
      <w:r w:rsidR="007E6015">
        <w:t xml:space="preserve">Association’s </w:t>
      </w:r>
      <w:r>
        <w:t xml:space="preserve">referendum </w:t>
      </w:r>
      <w:r w:rsidR="007E6015">
        <w:t>on that Proposal,</w:t>
      </w:r>
      <w:r>
        <w:t xml:space="preserve"> the Bates Area Civil Association </w:t>
      </w:r>
      <w:r w:rsidR="007E6015">
        <w:t xml:space="preserve">hereby </w:t>
      </w:r>
      <w:r>
        <w:t>requests:</w:t>
      </w:r>
    </w:p>
    <w:p w14:paraId="3F39D8CD" w14:textId="52091E3C" w:rsidR="008851C2" w:rsidRDefault="00BA320F" w:rsidP="008851C2">
      <w:pPr>
        <w:spacing w:after="240"/>
      </w:pPr>
      <w:r>
        <w:t xml:space="preserve">THAT the </w:t>
      </w:r>
      <w:r w:rsidRPr="007D7CE9">
        <w:t>ANC,</w:t>
      </w:r>
      <w:r w:rsidRPr="00BA320F">
        <w:t xml:space="preserve"> the Mayor, and relevant city offices take all reasonable steps to return the Langston </w:t>
      </w:r>
      <w:r>
        <w:t>B</w:t>
      </w:r>
      <w:r w:rsidRPr="00BA320F">
        <w:t>uilding to productive use</w:t>
      </w:r>
      <w:r>
        <w:t>;</w:t>
      </w:r>
    </w:p>
    <w:p w14:paraId="1390F475" w14:textId="37AA10B3" w:rsidR="00BA320F" w:rsidRDefault="00BA320F" w:rsidP="008851C2">
      <w:pPr>
        <w:spacing w:after="240"/>
      </w:pPr>
      <w:r>
        <w:t>THAT the following considerations should serve as priorities for any proposed redevelopment of the Langston Building:</w:t>
      </w:r>
    </w:p>
    <w:p w14:paraId="2F7BAC96" w14:textId="77777777" w:rsidR="00A25B7B" w:rsidRPr="00371704" w:rsidRDefault="00A25B7B" w:rsidP="00A25B7B">
      <w:pPr>
        <w:pStyle w:val="ListParagraph"/>
        <w:numPr>
          <w:ilvl w:val="0"/>
          <w:numId w:val="6"/>
        </w:numPr>
        <w:spacing w:after="240"/>
      </w:pPr>
      <w:r w:rsidRPr="00371704">
        <w:t>That the Langston Building be repurposed as an asset of positive social, cultural, and economic impact for the local community</w:t>
      </w:r>
    </w:p>
    <w:p w14:paraId="0D75AAFD" w14:textId="77777777" w:rsidR="00A25B7B" w:rsidRPr="00371704" w:rsidRDefault="00A25B7B" w:rsidP="00A25B7B">
      <w:pPr>
        <w:pStyle w:val="ListParagraph"/>
        <w:numPr>
          <w:ilvl w:val="0"/>
          <w:numId w:val="6"/>
        </w:numPr>
        <w:spacing w:after="240"/>
      </w:pPr>
      <w:r w:rsidRPr="00371704">
        <w:t>That the mission of a potential partner be aligned with the local community’s strategic priorities and mutually beneficial</w:t>
      </w:r>
    </w:p>
    <w:p w14:paraId="5347B231" w14:textId="28817968" w:rsidR="00A25B7B" w:rsidRPr="00371704" w:rsidRDefault="00A25B7B" w:rsidP="00A25B7B">
      <w:pPr>
        <w:pStyle w:val="ListParagraph"/>
        <w:numPr>
          <w:ilvl w:val="0"/>
          <w:numId w:val="6"/>
        </w:numPr>
        <w:spacing w:after="240"/>
      </w:pPr>
      <w:r w:rsidRPr="00371704">
        <w:t>That any initiative undertaken be community driven and community centric, engaging and serving the local community</w:t>
      </w:r>
    </w:p>
    <w:p w14:paraId="0BDCF4B7" w14:textId="42818475" w:rsidR="007E6015" w:rsidRDefault="007E6015" w:rsidP="008851C2">
      <w:pPr>
        <w:spacing w:after="240"/>
      </w:pPr>
      <w:r>
        <w:t xml:space="preserve">THAT the NPCA </w:t>
      </w:r>
      <w:r w:rsidR="00683167">
        <w:t>P</w:t>
      </w:r>
      <w:r>
        <w:t xml:space="preserve">roposal: </w:t>
      </w:r>
    </w:p>
    <w:p w14:paraId="71C43CC7" w14:textId="77777777" w:rsidR="007E6015" w:rsidRDefault="007E6015" w:rsidP="007E6015">
      <w:pPr>
        <w:pStyle w:val="ListParagraph"/>
        <w:numPr>
          <w:ilvl w:val="0"/>
          <w:numId w:val="3"/>
        </w:numPr>
        <w:spacing w:after="240"/>
      </w:pPr>
      <w:r>
        <w:t xml:space="preserve">Is consistent with the priorities identified by the Langston Working Group; </w:t>
      </w:r>
    </w:p>
    <w:p w14:paraId="769A00FB" w14:textId="5728AD48" w:rsidR="007D7CE9" w:rsidRDefault="007E6015" w:rsidP="007E6015">
      <w:pPr>
        <w:pStyle w:val="ListParagraph"/>
        <w:numPr>
          <w:ilvl w:val="0"/>
          <w:numId w:val="3"/>
        </w:numPr>
        <w:spacing w:after="240"/>
      </w:pPr>
      <w:r>
        <w:t xml:space="preserve">Will preserve the Langston Building’s </w:t>
      </w:r>
      <w:r w:rsidRPr="007E6015">
        <w:t>historical architectural design elements consistent with the neighborhood</w:t>
      </w:r>
      <w:r w:rsidR="007D7CE9">
        <w:t>;</w:t>
      </w:r>
    </w:p>
    <w:p w14:paraId="4E8C8ED1" w14:textId="0915C9C7" w:rsidR="007D7CE9" w:rsidRDefault="007D7CE9" w:rsidP="007E6015">
      <w:pPr>
        <w:pStyle w:val="ListParagraph"/>
        <w:numPr>
          <w:ilvl w:val="0"/>
          <w:numId w:val="3"/>
        </w:numPr>
        <w:spacing w:after="240"/>
      </w:pPr>
      <w:r>
        <w:t>Would benefit the community within the boundaries of the Bates Area Civic Association and in Washington, D.C.;</w:t>
      </w:r>
    </w:p>
    <w:p w14:paraId="77A0FBD2" w14:textId="77777777" w:rsidR="007D7CE9" w:rsidRDefault="007D7CE9" w:rsidP="007E6015">
      <w:pPr>
        <w:pStyle w:val="ListParagraph"/>
        <w:numPr>
          <w:ilvl w:val="0"/>
          <w:numId w:val="3"/>
        </w:numPr>
        <w:spacing w:after="240"/>
      </w:pPr>
      <w:r>
        <w:t xml:space="preserve">Would represent an excellent disposition of the Langston Building, and </w:t>
      </w:r>
    </w:p>
    <w:p w14:paraId="006DB91A" w14:textId="5AE33DE1" w:rsidR="008851C2" w:rsidRDefault="007D7CE9" w:rsidP="008851C2">
      <w:pPr>
        <w:pStyle w:val="ListParagraph"/>
        <w:numPr>
          <w:ilvl w:val="0"/>
          <w:numId w:val="3"/>
        </w:numPr>
        <w:spacing w:after="240"/>
      </w:pPr>
      <w:r>
        <w:t>Should be given strong consideration</w:t>
      </w:r>
      <w:r w:rsidR="00E302EB">
        <w:t>.</w:t>
      </w:r>
    </w:p>
    <w:p w14:paraId="5C2B821A" w14:textId="0A7B4AA5" w:rsidR="00421E5A" w:rsidRPr="00A910DA" w:rsidRDefault="007D7CE9" w:rsidP="008851C2">
      <w:pPr>
        <w:spacing w:after="240"/>
      </w:pPr>
      <w:r w:rsidRPr="007D7CE9">
        <w:t xml:space="preserve">THIS RESOLUTION was adopted </w:t>
      </w:r>
      <w:r>
        <w:t>by the Bates Area Civic Association at a duly noticed regular monthly meeting on ______ by a vote of _____ in favor, ____ opposed with ___ abstentions.</w:t>
      </w:r>
    </w:p>
    <w:sectPr w:rsidR="00421E5A" w:rsidRPr="00A91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3A1192" w14:textId="77777777" w:rsidR="00905906" w:rsidRDefault="00905906" w:rsidP="008851C2">
      <w:r>
        <w:separator/>
      </w:r>
    </w:p>
  </w:endnote>
  <w:endnote w:type="continuationSeparator" w:id="0">
    <w:p w14:paraId="3F130BCD" w14:textId="77777777" w:rsidR="00905906" w:rsidRDefault="00905906" w:rsidP="00885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3C15A7" w14:textId="77777777" w:rsidR="00905906" w:rsidRDefault="00905906" w:rsidP="008851C2">
      <w:r>
        <w:separator/>
      </w:r>
    </w:p>
  </w:footnote>
  <w:footnote w:type="continuationSeparator" w:id="0">
    <w:p w14:paraId="50626C48" w14:textId="77777777" w:rsidR="00905906" w:rsidRDefault="00905906" w:rsidP="00885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B10D7"/>
    <w:multiLevelType w:val="hybridMultilevel"/>
    <w:tmpl w:val="2076A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F5C01"/>
    <w:multiLevelType w:val="hybridMultilevel"/>
    <w:tmpl w:val="38A6B9E6"/>
    <w:lvl w:ilvl="0" w:tplc="6706BE5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F7A23"/>
    <w:multiLevelType w:val="hybridMultilevel"/>
    <w:tmpl w:val="4B161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30309"/>
    <w:multiLevelType w:val="hybridMultilevel"/>
    <w:tmpl w:val="1AB4D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82653D"/>
    <w:multiLevelType w:val="hybridMultilevel"/>
    <w:tmpl w:val="D8943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53BD5"/>
    <w:multiLevelType w:val="hybridMultilevel"/>
    <w:tmpl w:val="2076A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6E7"/>
    <w:rsid w:val="0004423A"/>
    <w:rsid w:val="0005703D"/>
    <w:rsid w:val="000E3214"/>
    <w:rsid w:val="00140FBC"/>
    <w:rsid w:val="00186E1B"/>
    <w:rsid w:val="001D36CB"/>
    <w:rsid w:val="00215903"/>
    <w:rsid w:val="002467EA"/>
    <w:rsid w:val="00247C2C"/>
    <w:rsid w:val="002952AC"/>
    <w:rsid w:val="002C3896"/>
    <w:rsid w:val="00357164"/>
    <w:rsid w:val="00371704"/>
    <w:rsid w:val="003870B1"/>
    <w:rsid w:val="00421E5A"/>
    <w:rsid w:val="00435A19"/>
    <w:rsid w:val="00443BCB"/>
    <w:rsid w:val="0046374E"/>
    <w:rsid w:val="004B1929"/>
    <w:rsid w:val="00520F6E"/>
    <w:rsid w:val="00571D2F"/>
    <w:rsid w:val="005F454E"/>
    <w:rsid w:val="00624523"/>
    <w:rsid w:val="00635D46"/>
    <w:rsid w:val="00683167"/>
    <w:rsid w:val="006E71A1"/>
    <w:rsid w:val="00754C9F"/>
    <w:rsid w:val="00772CBA"/>
    <w:rsid w:val="007D7CE9"/>
    <w:rsid w:val="007E6015"/>
    <w:rsid w:val="007F1E59"/>
    <w:rsid w:val="008751A0"/>
    <w:rsid w:val="008851C2"/>
    <w:rsid w:val="008C171B"/>
    <w:rsid w:val="00905906"/>
    <w:rsid w:val="00914BF4"/>
    <w:rsid w:val="00916A40"/>
    <w:rsid w:val="00973664"/>
    <w:rsid w:val="009B46E7"/>
    <w:rsid w:val="009E480B"/>
    <w:rsid w:val="00A016CE"/>
    <w:rsid w:val="00A23FBE"/>
    <w:rsid w:val="00A25B7B"/>
    <w:rsid w:val="00A263E5"/>
    <w:rsid w:val="00A322A9"/>
    <w:rsid w:val="00A910DA"/>
    <w:rsid w:val="00A918B7"/>
    <w:rsid w:val="00A94262"/>
    <w:rsid w:val="00A9562C"/>
    <w:rsid w:val="00B374A8"/>
    <w:rsid w:val="00B714CA"/>
    <w:rsid w:val="00BA0B16"/>
    <w:rsid w:val="00BA320F"/>
    <w:rsid w:val="00BA5EB7"/>
    <w:rsid w:val="00BA7C00"/>
    <w:rsid w:val="00BD1F8A"/>
    <w:rsid w:val="00C150DF"/>
    <w:rsid w:val="00C3060B"/>
    <w:rsid w:val="00C41EC2"/>
    <w:rsid w:val="00CE707E"/>
    <w:rsid w:val="00CF7240"/>
    <w:rsid w:val="00D40500"/>
    <w:rsid w:val="00E302EB"/>
    <w:rsid w:val="00E4628C"/>
    <w:rsid w:val="00EC74D0"/>
    <w:rsid w:val="00ED175A"/>
    <w:rsid w:val="00FB3060"/>
    <w:rsid w:val="00FE640F"/>
    <w:rsid w:val="00FF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3C139"/>
  <w15:chartTrackingRefBased/>
  <w15:docId w15:val="{81676D2D-06CF-43DA-ADEC-E48F52D5C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3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851C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51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851C2"/>
    <w:rPr>
      <w:vertAlign w:val="superscript"/>
    </w:rPr>
  </w:style>
  <w:style w:type="paragraph" w:styleId="ListParagraph">
    <w:name w:val="List Paragraph"/>
    <w:basedOn w:val="Normal"/>
    <w:uiPriority w:val="34"/>
    <w:qFormat/>
    <w:rsid w:val="000E32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17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7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McLellan</dc:creator>
  <cp:keywords/>
  <dc:description/>
  <cp:lastModifiedBy>Kyle Thomas</cp:lastModifiedBy>
  <cp:revision>2</cp:revision>
  <cp:lastPrinted>2018-06-01T20:56:00Z</cp:lastPrinted>
  <dcterms:created xsi:type="dcterms:W3CDTF">2018-06-04T12:42:00Z</dcterms:created>
  <dcterms:modified xsi:type="dcterms:W3CDTF">2018-06-04T12:42:00Z</dcterms:modified>
</cp:coreProperties>
</file>